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1B" w:rsidRDefault="0040121B" w:rsidP="0040121B">
      <w:pPr>
        <w:pStyle w:val="a3"/>
      </w:pPr>
      <w:r>
        <w:t xml:space="preserve">Дагестанцы, заключившие контракт о прохождении военной службы в зоне СВО, получат до </w:t>
      </w:r>
      <w:r>
        <w:rPr>
          <w:b/>
          <w:bCs/>
        </w:rPr>
        <w:t xml:space="preserve">1 </w:t>
      </w:r>
      <w:proofErr w:type="gramStart"/>
      <w:r>
        <w:rPr>
          <w:b/>
          <w:bCs/>
        </w:rPr>
        <w:t>млн</w:t>
      </w:r>
      <w:proofErr w:type="gramEnd"/>
      <w:r>
        <w:rPr>
          <w:b/>
          <w:bCs/>
        </w:rPr>
        <w:t xml:space="preserve"> рублей единовременно: </w:t>
      </w:r>
    </w:p>
    <w:p w:rsidR="0040121B" w:rsidRDefault="0040121B" w:rsidP="0040121B">
      <w:pPr>
        <w:pStyle w:val="a3"/>
      </w:pPr>
      <w:r>
        <w:t>● 500 000 рублей – от Республики Дагестан;</w:t>
      </w:r>
    </w:p>
    <w:p w:rsidR="0040121B" w:rsidRDefault="0040121B" w:rsidP="0040121B">
      <w:pPr>
        <w:pStyle w:val="a3"/>
      </w:pPr>
      <w:r>
        <w:t>● 400 000 рублей – из федерального бюджета (</w:t>
      </w:r>
      <w:proofErr w:type="gramStart"/>
      <w:r>
        <w:t>заключившим</w:t>
      </w:r>
      <w:proofErr w:type="gramEnd"/>
      <w:r>
        <w:t xml:space="preserve"> контракт в период с 1 августа до 31 декабря 2024 года);</w:t>
      </w:r>
    </w:p>
    <w:p w:rsidR="0040121B" w:rsidRDefault="0040121B" w:rsidP="0040121B">
      <w:pPr>
        <w:pStyle w:val="a3"/>
      </w:pPr>
      <w:r>
        <w:t>● не менее 100 000 рублей – от своих городов и районов.</w:t>
      </w:r>
    </w:p>
    <w:p w:rsidR="0040121B" w:rsidRDefault="0040121B" w:rsidP="0040121B">
      <w:pPr>
        <w:pStyle w:val="a3"/>
      </w:pPr>
      <w:r>
        <w:t xml:space="preserve">Зарплата контрактника - </w:t>
      </w:r>
      <w:r>
        <w:rPr>
          <w:b/>
          <w:bCs/>
        </w:rPr>
        <w:t>от 204 тыс. рублей в месяц.</w:t>
      </w:r>
    </w:p>
    <w:p w:rsidR="0040121B" w:rsidRDefault="0040121B" w:rsidP="0040121B">
      <w:pPr>
        <w:pStyle w:val="a3"/>
      </w:pPr>
      <w:bookmarkStart w:id="0" w:name="_GoBack"/>
      <w:r>
        <w:t>Социальные льготы и гарантии, предусмотренные для граждан, заключивших контракт на военную службу в Вооруженных Силах Российской Федерации:</w:t>
      </w:r>
    </w:p>
    <w:bookmarkEnd w:id="0"/>
    <w:p w:rsidR="0040121B" w:rsidRDefault="0040121B" w:rsidP="0040121B">
      <w:pPr>
        <w:pStyle w:val="a3"/>
      </w:pPr>
      <w:r>
        <w:t xml:space="preserve">● возможность быстрого приобретения жилья за счет Минобороны России через </w:t>
      </w:r>
      <w:proofErr w:type="spellStart"/>
      <w:r>
        <w:t>накопительно</w:t>
      </w:r>
      <w:proofErr w:type="spellEnd"/>
      <w:r>
        <w:t>-ипотечную систему;</w:t>
      </w:r>
    </w:p>
    <w:p w:rsidR="0040121B" w:rsidRDefault="0040121B" w:rsidP="0040121B">
      <w:pPr>
        <w:pStyle w:val="a3"/>
      </w:pPr>
      <w:r>
        <w:t xml:space="preserve">● служебное жилье или компенсация за </w:t>
      </w:r>
      <w:proofErr w:type="spellStart"/>
      <w:r>
        <w:t>найм</w:t>
      </w:r>
      <w:proofErr w:type="spellEnd"/>
      <w:r>
        <w:t xml:space="preserve"> жилья;</w:t>
      </w:r>
    </w:p>
    <w:p w:rsidR="0040121B" w:rsidRDefault="0040121B" w:rsidP="0040121B">
      <w:pPr>
        <w:pStyle w:val="a3"/>
      </w:pPr>
      <w:r>
        <w:t>● бесплатное обследование, лечение и реабилитация в военно-медицинских учреждениях;</w:t>
      </w:r>
    </w:p>
    <w:p w:rsidR="0040121B" w:rsidRDefault="0040121B" w:rsidP="0040121B">
      <w:pPr>
        <w:pStyle w:val="a3"/>
      </w:pPr>
      <w:r>
        <w:t>● страхование жизни и здоровья за счет федерального бюджета;</w:t>
      </w:r>
    </w:p>
    <w:p w:rsidR="0040121B" w:rsidRDefault="0040121B" w:rsidP="0040121B">
      <w:pPr>
        <w:pStyle w:val="a3"/>
      </w:pPr>
      <w:r>
        <w:t>● право на льготную пенсию после 20 лет службы;</w:t>
      </w:r>
    </w:p>
    <w:p w:rsidR="0040121B" w:rsidRDefault="0040121B" w:rsidP="0040121B">
      <w:pPr>
        <w:pStyle w:val="a3"/>
      </w:pPr>
      <w:r>
        <w:t>● статус ветерана боевых действий и соответствующие льготы;</w:t>
      </w:r>
    </w:p>
    <w:p w:rsidR="0040121B" w:rsidRDefault="0040121B" w:rsidP="0040121B">
      <w:pPr>
        <w:pStyle w:val="a3"/>
      </w:pPr>
      <w:r>
        <w:t>● единые дополнительные выплаты, льготы и гарантии субъектов Российской Федерации для военнослужащих по контракту;</w:t>
      </w:r>
    </w:p>
    <w:p w:rsidR="0040121B" w:rsidRDefault="0040121B" w:rsidP="0040121B">
      <w:pPr>
        <w:pStyle w:val="a3"/>
      </w:pPr>
      <w:r>
        <w:t>● кредитные и налоговые каникулы;</w:t>
      </w:r>
    </w:p>
    <w:p w:rsidR="0040121B" w:rsidRDefault="0040121B" w:rsidP="0040121B">
      <w:pPr>
        <w:pStyle w:val="a3"/>
      </w:pPr>
      <w:r>
        <w:t>● бюджетные места для обучения детей в вузах;</w:t>
      </w:r>
    </w:p>
    <w:p w:rsidR="0040121B" w:rsidRDefault="0040121B" w:rsidP="0040121B">
      <w:pPr>
        <w:pStyle w:val="a3"/>
      </w:pPr>
      <w:r>
        <w:t>● за будущими контрактниками бронируются рабочие места;</w:t>
      </w:r>
    </w:p>
    <w:p w:rsidR="0040121B" w:rsidRDefault="0040121B" w:rsidP="0040121B">
      <w:pPr>
        <w:pStyle w:val="a3"/>
      </w:pPr>
      <w:r>
        <w:t xml:space="preserve">● бесплатный отдых детей в летних оздоровительных лагерях. </w:t>
      </w:r>
    </w:p>
    <w:p w:rsidR="0040121B" w:rsidRDefault="0040121B" w:rsidP="0040121B">
      <w:pPr>
        <w:pStyle w:val="a3"/>
      </w:pPr>
      <w:r>
        <w:rPr>
          <w:b/>
          <w:bCs/>
        </w:rPr>
        <w:t>Пункты отбора на военную службу работают во всех наших городах и районах:</w:t>
      </w:r>
    </w:p>
    <w:p w:rsidR="0040121B" w:rsidRDefault="0040121B" w:rsidP="0040121B">
      <w:pPr>
        <w:pStyle w:val="a3"/>
      </w:pPr>
      <w:r>
        <w:t>● пункт отбора по Дагестану 8 (989) 484-69-95,</w:t>
      </w:r>
    </w:p>
    <w:p w:rsidR="0040121B" w:rsidRDefault="0040121B" w:rsidP="0040121B">
      <w:pPr>
        <w:pStyle w:val="a3"/>
      </w:pPr>
      <w:r>
        <w:t>● Военкомат РД 8 (8722) 68-16-08.</w:t>
      </w:r>
    </w:p>
    <w:p w:rsidR="004E103A" w:rsidRDefault="004E103A"/>
    <w:sectPr w:rsidR="004E1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110"/>
    <w:rsid w:val="0040121B"/>
    <w:rsid w:val="004E103A"/>
    <w:rsid w:val="00C8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4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2024-10-14T07:54:00Z</dcterms:created>
  <dcterms:modified xsi:type="dcterms:W3CDTF">2024-10-14T07:56:00Z</dcterms:modified>
</cp:coreProperties>
</file>